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447" w:rsidRPr="00471447" w:rsidRDefault="00471447" w:rsidP="00471447">
      <w:pPr>
        <w:shd w:val="clear" w:color="auto" w:fill="FFFFFF" w:themeFill="background1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471447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Телефон «горячей» линии </w:t>
      </w:r>
      <w:proofErr w:type="spellStart"/>
      <w:r w:rsidRPr="00471447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Рособрнадзора</w:t>
      </w:r>
      <w:proofErr w:type="spellEnd"/>
      <w:r w:rsidRPr="00471447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 xml:space="preserve"> по вопросам организации и проведения ГИА: </w:t>
      </w:r>
    </w:p>
    <w:p w:rsidR="00471447" w:rsidRPr="00471447" w:rsidRDefault="00471447" w:rsidP="00471447">
      <w:pPr>
        <w:shd w:val="clear" w:color="auto" w:fill="FFFFFF" w:themeFill="background1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471447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bdr w:val="none" w:sz="0" w:space="0" w:color="auto" w:frame="1"/>
          <w:lang w:eastAsia="ru-RU"/>
        </w:rPr>
        <w:t>+7 (495) 984-89-19</w:t>
      </w:r>
    </w:p>
    <w:p w:rsidR="00471447" w:rsidRPr="00471447" w:rsidRDefault="00471447" w:rsidP="00471447">
      <w:pPr>
        <w:shd w:val="clear" w:color="auto" w:fill="FFFFFF" w:themeFill="background1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471447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Телефон доверия ГИА: +7 (495) 104-68-38</w:t>
      </w:r>
      <w:bookmarkStart w:id="0" w:name="_GoBack"/>
      <w:bookmarkEnd w:id="0"/>
    </w:p>
    <w:p w:rsidR="00471447" w:rsidRPr="00471447" w:rsidRDefault="00471447" w:rsidP="00471447">
      <w:pPr>
        <w:shd w:val="clear" w:color="auto" w:fill="FFFFFF" w:themeFill="background1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471447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По всем вопросам организации и проведения ГИА можно обратиться на «горячие линии» региональных органов управления образования</w:t>
      </w:r>
    </w:p>
    <w:tbl>
      <w:tblPr>
        <w:tblW w:w="10380" w:type="dxa"/>
        <w:tblInd w:w="-509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4"/>
        <w:gridCol w:w="5825"/>
        <w:gridCol w:w="2041"/>
      </w:tblGrid>
      <w:tr w:rsidR="00471447" w:rsidRPr="00471447" w:rsidTr="0047144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7144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Субъект Российской Федерации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7144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Адрес официального сайта/</w:t>
            </w: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  <w:r w:rsidRPr="0047144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Адрес сайта, посвященного проведению ЕГЭ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7144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Телефон «горячей линии»</w:t>
            </w:r>
          </w:p>
        </w:tc>
      </w:tr>
      <w:tr w:rsidR="00471447" w:rsidRPr="00471447" w:rsidTr="00471447">
        <w:trPr>
          <w:trHeight w:val="1206"/>
        </w:trPr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Республика Татарстан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4" w:history="1">
              <w:r w:rsidRPr="00471447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http://mon.tatar.ru/</w:t>
              </w:r>
            </w:hyperlink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;</w:t>
            </w: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  <w:hyperlink r:id="rId5" w:history="1">
              <w:r w:rsidRPr="00471447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https://obrnadzor.tatarstan.ru/</w:t>
              </w:r>
            </w:hyperlink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;</w:t>
            </w: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  <w:hyperlink r:id="rId6" w:history="1">
              <w:r w:rsidRPr="00471447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http://rcmko.ru/</w:t>
              </w:r>
            </w:hyperlink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;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8(8432)94-95-06;</w:t>
            </w: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8(8432)37-74-84;</w:t>
            </w: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  <w:t>8(8432)94-95-62</w:t>
            </w:r>
          </w:p>
        </w:tc>
      </w:tr>
      <w:tr w:rsidR="00471447" w:rsidRPr="00471447" w:rsidTr="0047144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Бугульминский</w:t>
            </w:r>
            <w:proofErr w:type="spellEnd"/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МР РТ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https://edu.tatar.ru/bugulma/Bugulma/roo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8(85594)6-51-66</w:t>
            </w:r>
          </w:p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8(85594)6-51-64</w:t>
            </w:r>
          </w:p>
        </w:tc>
      </w:tr>
      <w:tr w:rsidR="00471447" w:rsidRPr="00471447" w:rsidTr="0047144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МБОУ Зелено-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Рощинская</w:t>
            </w:r>
            <w:proofErr w:type="spellEnd"/>
            <w:r w:rsidRPr="0047144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ООШ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</w:pPr>
            <w:hyperlink r:id="rId7" w:history="1">
              <w:r>
                <w:rPr>
                  <w:rStyle w:val="a5"/>
                </w:rPr>
                <w:t>Электронное образование Республики Татарстан (tatar.ru)</w:t>
              </w:r>
            </w:hyperlink>
            <w:r>
              <w:t xml:space="preserve">, </w:t>
            </w:r>
            <w:hyperlink r:id="rId8" w:history="1">
              <w:r w:rsidRPr="00CD2F0C">
                <w:rPr>
                  <w:rStyle w:val="a5"/>
                  <w:rFonts w:ascii="Arial" w:hAnsi="Arial" w:cs="Arial"/>
                  <w:sz w:val="20"/>
                  <w:szCs w:val="20"/>
                  <w:shd w:val="clear" w:color="auto" w:fill="F6F6F6"/>
                </w:rPr>
                <w:t>Szelr.Bug@tatar.ru</w:t>
              </w:r>
            </w:hyperlink>
          </w:p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71447" w:rsidRPr="00471447" w:rsidRDefault="00471447" w:rsidP="00471447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8(85594)5-62-43</w:t>
            </w:r>
          </w:p>
        </w:tc>
      </w:tr>
    </w:tbl>
    <w:p w:rsidR="004575B4" w:rsidRDefault="004575B4" w:rsidP="00471447">
      <w:pPr>
        <w:shd w:val="clear" w:color="auto" w:fill="FFFFFF" w:themeFill="background1"/>
      </w:pPr>
    </w:p>
    <w:sectPr w:rsidR="004575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447"/>
    <w:rsid w:val="004575B4"/>
    <w:rsid w:val="0047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E1C49"/>
  <w15:chartTrackingRefBased/>
  <w15:docId w15:val="{311946D3-0974-4ACD-B74B-EA068E8EA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714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714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471447"/>
    <w:rPr>
      <w:b/>
      <w:bCs/>
    </w:rPr>
  </w:style>
  <w:style w:type="paragraph" w:styleId="a4">
    <w:name w:val="Normal (Web)"/>
    <w:basedOn w:val="a"/>
    <w:uiPriority w:val="99"/>
    <w:semiHidden/>
    <w:unhideWhenUsed/>
    <w:rsid w:val="004714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4714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2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elr.Bug@tatar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bugulma/z-roscha/sch/page1809120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cmko.ru/" TargetMode="External"/><Relationship Id="rId5" Type="http://schemas.openxmlformats.org/officeDocument/2006/relationships/hyperlink" Target="https://obrnadzor.tatarstan.ru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mon.tatar.ru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2023-01-10T08:34:00Z</dcterms:created>
  <dcterms:modified xsi:type="dcterms:W3CDTF">2023-01-10T08:39:00Z</dcterms:modified>
</cp:coreProperties>
</file>